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AB" w:rsidRPr="00F56179" w:rsidRDefault="0050707F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="004A6DAB" w:rsidRPr="00F56179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50707F" w:rsidRPr="00F56179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4A6DAB" w:rsidRPr="00F56179" w:rsidRDefault="00121637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Археология, этнология және музеология</w:t>
      </w:r>
      <w:r w:rsidR="0050707F" w:rsidRPr="00F561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кафедрасы</w:t>
      </w:r>
    </w:p>
    <w:p w:rsidR="004A6DAB" w:rsidRPr="00F56179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DAB" w:rsidRPr="00F56179" w:rsidRDefault="004A6DAB" w:rsidP="00121637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</w:rPr>
        <w:tab/>
      </w:r>
    </w:p>
    <w:p w:rsidR="004A6DAB" w:rsidRPr="00F56179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24C" w:rsidRPr="00F56179" w:rsidRDefault="0062124C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Бакалавриаттың</w:t>
      </w:r>
    </w:p>
    <w:p w:rsidR="00F65579" w:rsidRPr="00F56179" w:rsidRDefault="005778CE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«5В0</w:t>
      </w:r>
      <w:r w:rsidR="0062124C" w:rsidRPr="00F561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41900- Музей ісі және ескерткіштерді қорғау»  </w:t>
      </w:r>
    </w:p>
    <w:p w:rsidR="0062124C" w:rsidRPr="00F56179" w:rsidRDefault="0062124C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мамандығына арналған</w:t>
      </w:r>
    </w:p>
    <w:p w:rsidR="0062124C" w:rsidRPr="00F56179" w:rsidRDefault="00121637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A3053" w:rsidRPr="001A3053">
        <w:rPr>
          <w:rFonts w:ascii="Times New Roman" w:hAnsi="Times New Roman" w:cs="Times New Roman"/>
          <w:b/>
          <w:sz w:val="28"/>
          <w:szCs w:val="28"/>
          <w:lang w:val="kk-KZ"/>
        </w:rPr>
        <w:t>МУЗЕЙ МЕКЕМЕЛЕРІНІҢ ҒЫЛЫМИ-ЗЕРТТЕУ ҚЫЗМЕТІ</w:t>
      </w:r>
      <w:r w:rsidR="0062124C" w:rsidRPr="00F5617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635A1" w:rsidRPr="00F56179" w:rsidRDefault="0062124C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емтихан бағдарламасы</w:t>
      </w:r>
    </w:p>
    <w:p w:rsidR="00544405" w:rsidRPr="00F56179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56179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56179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56179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56179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56179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5579" w:rsidRPr="00F56179" w:rsidRDefault="00F65579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124C" w:rsidRPr="00F56179" w:rsidRDefault="0062124C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124C" w:rsidRDefault="0062124C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2E74" w:rsidRDefault="00FA2E74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2E74" w:rsidRDefault="00FA2E74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2E74" w:rsidRPr="00F56179" w:rsidRDefault="00FA2E74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124C" w:rsidRPr="00F56179" w:rsidRDefault="0062124C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56179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723DC4" w:rsidRDefault="00DF30E6" w:rsidP="00FA2E74">
      <w:pPr>
        <w:tabs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6C8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CE46C8" w:rsidRPr="00CE46C8">
        <w:rPr>
          <w:rFonts w:ascii="Times New Roman" w:hAnsi="Times New Roman" w:cs="Times New Roman"/>
          <w:b/>
          <w:sz w:val="28"/>
          <w:szCs w:val="28"/>
          <w:lang w:val="kk-KZ"/>
        </w:rPr>
        <w:t>лматы</w:t>
      </w:r>
      <w:r w:rsidR="00723D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</w:t>
      </w:r>
      <w:r w:rsidR="00723DC4" w:rsidRPr="00723DC4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bookmarkStart w:id="0" w:name="_GoBack"/>
      <w:bookmarkEnd w:id="0"/>
    </w:p>
    <w:p w:rsidR="00544405" w:rsidRPr="00F56179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761A" w:rsidRPr="00F56179" w:rsidRDefault="00121637" w:rsidP="006635A1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1A3053" w:rsidRPr="001A3053">
        <w:rPr>
          <w:rFonts w:ascii="Times New Roman" w:hAnsi="Times New Roman" w:cs="Times New Roman"/>
          <w:sz w:val="28"/>
          <w:szCs w:val="28"/>
          <w:lang w:val="kk-KZ"/>
        </w:rPr>
        <w:t>МУЗЕЙ МЕКЕМЕЛЕРІНІҢ ҒЫЛЫМИ-ЗЕРТТЕУ ҚЫЗМЕТІ</w:t>
      </w:r>
      <w:r w:rsidRPr="00F56179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F52394" w:rsidRPr="00F56179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  <w:r w:rsidRPr="00F56179">
        <w:rPr>
          <w:rFonts w:ascii="Times New Roman" w:hAnsi="Times New Roman" w:cs="Times New Roman"/>
          <w:sz w:val="28"/>
          <w:szCs w:val="28"/>
          <w:lang w:val="kk-KZ"/>
        </w:rPr>
        <w:t xml:space="preserve">емтиханға </w:t>
      </w:r>
      <w:r w:rsidR="006E1664" w:rsidRPr="00F56179">
        <w:rPr>
          <w:rFonts w:ascii="Times New Roman" w:hAnsi="Times New Roman" w:cs="Times New Roman"/>
          <w:sz w:val="28"/>
          <w:szCs w:val="28"/>
          <w:lang w:val="kk-KZ"/>
        </w:rPr>
        <w:t>бакалавриаттың оқу бағдарламасы мен оқу жоспарының талаптарына сай оқу үдерісін аяқтаған бакалаврлар жіберіледі.</w:t>
      </w:r>
    </w:p>
    <w:p w:rsidR="009078B6" w:rsidRPr="00F56179" w:rsidRDefault="00121637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E1664" w:rsidRPr="00F56179">
        <w:rPr>
          <w:rFonts w:ascii="Times New Roman" w:hAnsi="Times New Roman" w:cs="Times New Roman"/>
          <w:sz w:val="28"/>
          <w:szCs w:val="28"/>
          <w:lang w:val="kk-KZ"/>
        </w:rPr>
        <w:t xml:space="preserve">мтихан нәтижелері бойынша қанағаттандырылмаған баға алған бакалавр </w:t>
      </w:r>
      <w:r w:rsidR="009078B6" w:rsidRPr="00F56179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E1664" w:rsidRPr="00F56179">
        <w:rPr>
          <w:rFonts w:ascii="Times New Roman" w:hAnsi="Times New Roman" w:cs="Times New Roman"/>
          <w:sz w:val="28"/>
          <w:szCs w:val="28"/>
          <w:lang w:val="kk-KZ"/>
        </w:rPr>
        <w:t>л-</w:t>
      </w:r>
      <w:r w:rsidR="009078B6" w:rsidRPr="00F56179">
        <w:rPr>
          <w:rFonts w:ascii="Times New Roman" w:hAnsi="Times New Roman" w:cs="Times New Roman"/>
          <w:sz w:val="28"/>
          <w:szCs w:val="28"/>
          <w:lang w:val="kk-KZ"/>
        </w:rPr>
        <w:t xml:space="preserve">Фараби атындағы ҚазҰУ </w:t>
      </w:r>
      <w:r w:rsidR="006E1664" w:rsidRPr="00F56179">
        <w:rPr>
          <w:rFonts w:ascii="Times New Roman" w:hAnsi="Times New Roman" w:cs="Times New Roman"/>
          <w:sz w:val="28"/>
          <w:szCs w:val="28"/>
          <w:lang w:val="kk-KZ"/>
        </w:rPr>
        <w:t>Академиялық саясатына сай</w:t>
      </w:r>
      <w:r w:rsidR="009078B6" w:rsidRPr="00F56179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ережелердің негізінде емтиханды қайта</w:t>
      </w:r>
      <w:r w:rsidRPr="00F56179">
        <w:rPr>
          <w:rFonts w:ascii="Times New Roman" w:hAnsi="Times New Roman" w:cs="Times New Roman"/>
          <w:sz w:val="28"/>
          <w:szCs w:val="28"/>
          <w:lang w:val="kk-KZ"/>
        </w:rPr>
        <w:t xml:space="preserve"> (жазғы семестрды оқиды)</w:t>
      </w:r>
      <w:r w:rsidR="009078B6" w:rsidRPr="00F56179">
        <w:rPr>
          <w:rFonts w:ascii="Times New Roman" w:hAnsi="Times New Roman" w:cs="Times New Roman"/>
          <w:sz w:val="28"/>
          <w:szCs w:val="28"/>
          <w:lang w:val="kk-KZ"/>
        </w:rPr>
        <w:t xml:space="preserve"> тапсырады.</w:t>
      </w:r>
    </w:p>
    <w:p w:rsidR="00623D67" w:rsidRPr="00F56179" w:rsidRDefault="009078B6" w:rsidP="00EC2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A3053" w:rsidRPr="001A3053">
        <w:rPr>
          <w:rFonts w:ascii="Times New Roman" w:hAnsi="Times New Roman" w:cs="Times New Roman"/>
          <w:sz w:val="28"/>
          <w:szCs w:val="28"/>
          <w:lang w:val="kk-KZ"/>
        </w:rPr>
        <w:t>Музей мекемелерінің ғылыми-зерттеу қызметі</w:t>
      </w:r>
      <w:r w:rsidRPr="00F56179">
        <w:rPr>
          <w:rFonts w:ascii="Times New Roman" w:hAnsi="Times New Roman" w:cs="Times New Roman"/>
          <w:sz w:val="28"/>
          <w:szCs w:val="28"/>
          <w:lang w:val="kk-KZ"/>
        </w:rPr>
        <w:t>» пәнінің мазмұнына арналған негізгі талаптар:</w:t>
      </w:r>
    </w:p>
    <w:p w:rsidR="00EC2F07" w:rsidRPr="00F56179" w:rsidRDefault="001A3053" w:rsidP="00EC2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053">
        <w:rPr>
          <w:rFonts w:ascii="Times New Roman" w:hAnsi="Times New Roman" w:cs="Times New Roman"/>
          <w:sz w:val="28"/>
          <w:szCs w:val="28"/>
          <w:lang w:val="kk-KZ"/>
        </w:rPr>
        <w:t>Музей қорларының құрамы мен құрылымы туралы, музей заттарының зерттелуінің әдістемесі және оның ғылыми жинақталуы, есепке алу, сақталу сияқты  негізгі бағыттары, олардың әдіс-тәсілдері мен түрлері, яғни жалпы музей мекемелерінің ғылыми-зерттеу жұмысының теориясы мен практикасын, әдістемесін оқыту.</w:t>
      </w:r>
    </w:p>
    <w:p w:rsidR="00623D67" w:rsidRPr="00F56179" w:rsidRDefault="00EC2F07" w:rsidP="00B871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79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Пәннің мақсаты - </w:t>
      </w:r>
      <w:r w:rsidR="001A3053" w:rsidRPr="001A3053">
        <w:rPr>
          <w:rStyle w:val="a4"/>
          <w:rFonts w:ascii="Times New Roman" w:hAnsi="Times New Roman" w:cs="Times New Roman"/>
          <w:sz w:val="28"/>
          <w:szCs w:val="28"/>
          <w:lang w:val="kk-KZ"/>
        </w:rPr>
        <w:t>музей ісіне маманданған студенттерге музейдің ең маңызды қызметінің бірі ғылыми-зерттеу жұмысы туралы оқытып, ғылыми зерттеу жұмыстарының негізін қарастыру</w:t>
      </w:r>
      <w:r w:rsidRPr="00F56179">
        <w:rPr>
          <w:rStyle w:val="a4"/>
          <w:rFonts w:ascii="Times New Roman" w:hAnsi="Times New Roman" w:cs="Times New Roman"/>
          <w:sz w:val="28"/>
          <w:szCs w:val="28"/>
          <w:lang w:val="kk-KZ"/>
        </w:rPr>
        <w:t>.</w:t>
      </w:r>
    </w:p>
    <w:p w:rsidR="00623D67" w:rsidRPr="00F56179" w:rsidRDefault="00623D67" w:rsidP="00B8716E">
      <w:pPr>
        <w:tabs>
          <w:tab w:val="left" w:pos="1134"/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5809" w:rsidRPr="00F56179" w:rsidRDefault="00C85809" w:rsidP="00F56179">
      <w:pPr>
        <w:tabs>
          <w:tab w:val="left" w:pos="1134"/>
          <w:tab w:val="left" w:pos="294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07F49" w:rsidRPr="00D07F49">
        <w:rPr>
          <w:rFonts w:ascii="Times New Roman" w:hAnsi="Times New Roman" w:cs="Times New Roman"/>
          <w:b/>
          <w:sz w:val="28"/>
          <w:szCs w:val="28"/>
          <w:lang w:val="kk-KZ"/>
        </w:rPr>
        <w:t>Музей мекемелерінің ғылыми-зерттеу қызметі</w:t>
      </w: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62124C" w:rsidRPr="00F56179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емтихан сұрақтары</w:t>
      </w:r>
    </w:p>
    <w:p w:rsidR="00F56179" w:rsidRPr="00F56179" w:rsidRDefault="001A3053" w:rsidP="00F56179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053">
        <w:rPr>
          <w:rFonts w:ascii="Times New Roman" w:hAnsi="Times New Roman" w:cs="Times New Roman"/>
          <w:sz w:val="28"/>
          <w:szCs w:val="28"/>
          <w:lang w:val="kk-KZ"/>
        </w:rPr>
        <w:t>Музейдегі ғылыми-зерттеу жұмысының негізгі бағыттары және түрлерін саралаңыз</w:t>
      </w:r>
    </w:p>
    <w:p w:rsidR="00F56179" w:rsidRPr="00F56179" w:rsidRDefault="001A3053" w:rsidP="00F56179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053">
        <w:rPr>
          <w:rFonts w:ascii="Times New Roman" w:hAnsi="Times New Roman" w:cs="Times New Roman"/>
          <w:sz w:val="28"/>
          <w:szCs w:val="28"/>
          <w:lang w:val="kk-KZ"/>
        </w:rPr>
        <w:t>"Музей"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3053">
        <w:rPr>
          <w:rFonts w:ascii="Times New Roman" w:hAnsi="Times New Roman" w:cs="Times New Roman"/>
          <w:sz w:val="28"/>
          <w:szCs w:val="28"/>
          <w:lang w:val="kk-KZ"/>
        </w:rPr>
        <w:t>қорлары түсінігін анықтаңыз</w:t>
      </w:r>
    </w:p>
    <w:p w:rsidR="00F56179" w:rsidRPr="00F56179" w:rsidRDefault="001A3053" w:rsidP="00F56179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053">
        <w:rPr>
          <w:rFonts w:ascii="Times New Roman" w:hAnsi="Times New Roman" w:cs="Times New Roman"/>
          <w:sz w:val="28"/>
          <w:szCs w:val="28"/>
          <w:lang w:val="kk-KZ"/>
        </w:rPr>
        <w:t>Музей заттарын білімнің бастапқы деректері ретінде зерделеңіз</w:t>
      </w:r>
    </w:p>
    <w:p w:rsidR="00F56179" w:rsidRPr="00F56179" w:rsidRDefault="001A3053" w:rsidP="00F56179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053">
        <w:rPr>
          <w:rFonts w:ascii="Times New Roman" w:hAnsi="Times New Roman" w:cs="Times New Roman"/>
          <w:sz w:val="28"/>
          <w:szCs w:val="28"/>
          <w:lang w:val="kk-KZ"/>
        </w:rPr>
        <w:t>Ғылыми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тұжырымдамаға </w:t>
      </w:r>
      <w:r w:rsidRPr="001A3053">
        <w:rPr>
          <w:rFonts w:ascii="Times New Roman" w:hAnsi="Times New Roman" w:cs="Times New Roman"/>
          <w:sz w:val="28"/>
          <w:szCs w:val="28"/>
          <w:lang w:val="kk-KZ"/>
        </w:rPr>
        <w:t>сипаттама жасаңыз</w:t>
      </w:r>
    </w:p>
    <w:p w:rsidR="00F56179" w:rsidRDefault="001A3053" w:rsidP="00F56179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3053">
        <w:rPr>
          <w:rFonts w:ascii="Times New Roman" w:hAnsi="Times New Roman" w:cs="Times New Roman"/>
          <w:sz w:val="28"/>
          <w:szCs w:val="28"/>
          <w:lang w:val="kk-KZ"/>
        </w:rPr>
        <w:t>Музей бұйымдарын зерттеудің әдістерін талдаңыз</w:t>
      </w:r>
    </w:p>
    <w:p w:rsidR="00D34DAD" w:rsidRPr="00F56179" w:rsidRDefault="00D34DAD" w:rsidP="00F56179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Музейдің ғылыми-қосалқы материалдарына саралау жасаңыз</w:t>
      </w:r>
    </w:p>
    <w:p w:rsidR="00D34DAD" w:rsidRPr="00F56179" w:rsidRDefault="00D34DAD" w:rsidP="00D34DAD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Қорларды ғылыми ұйымдастырудың міндеттері мен құрылымын саралаңыз</w:t>
      </w:r>
    </w:p>
    <w:p w:rsidR="00C85809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қорларын жабдықтау шеңберінде жүргізілетін зерттеу жұмыстарын сипаттаңыз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қорлары құрамы және "қорлар құрылымы" түсініктерін анықтаңыз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қорларын есепке алудың міндеттері мен құжат түрлерін жіктеңіз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заттарын есепке алу бойынша мемлекеттік нормативтік құжаттарды зерделеңіз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қорларын ғылыми каталогтауды сипаттаңыз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Ғылыми паспортизациялаудың маңызы мен міндеттеріне тоқталыңыз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қорын жинақтаудың маңызы мен ғылыми міндеттерін жіктеңіз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қорын жинақтаудың ғылыми әдістеме негіздеріне саралау жасаңыз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Қорларды сақтау және қорғау шеңберінде жүргізілетін зерттеу жұмыстарына саралау жасаңыз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заттарын зерттеу әдістемесіне зерделеу жасаңыз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Қор сақтау орындарының жұмыс жасауы және олардың ұйымдастырылуына қойылатын талаптарды талдаңыз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Музейлердегі жалпы тарихтық зерттеулерге талдау жасаңыз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Тарихи музейлер және музейтанулық зерттеулерге саралау жасаңыз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қорлары мен ғимаратын қорғау жүйесін сипаттаңыз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"Музей қорларын сақтау" түсінігіне тоқталыңыз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Музейдің ғылыми-зерттеу жұмысындағы музейлік әлеуметтанудың маңызына тоқталыңыз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Биологиялық тәртіп. Биологиялық зиянкестердің түрлері және олардан музей заттарын қорғау туралы саралаңыз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Жарық тәртібі. Музей заттарына жарық сәуленің түсуін реттеу, бақылау туралы зерделеңіз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заттарын сақтау жүйесінің міндеттерін сипаттаңыз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қорларын сақтау жүйесін ұйымдастыру шартына тоқталыңыз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Қор жабдықтары және оның түрлеріне сипаттама жасаңыз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Жабдықтар ішінде заттарды заттық және топтық бойынша орналастыруды сипаттаңыз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Экспозицияларда орналастырудың комплексті жүйесінің ерекшелігіне саралау жасаңыз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Музейдегі консервациялық және реставрациялық қызметтің қалыптасуы мен дамуын зерделеңіз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Музей заттарын консервациялау және реставрациялау міндеттерін саралаңыз</w:t>
      </w:r>
    </w:p>
    <w:p w:rsidR="00D34DAD" w:rsidRDefault="00D34DAD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AD">
        <w:rPr>
          <w:rFonts w:ascii="Times New Roman" w:hAnsi="Times New Roman" w:cs="Times New Roman"/>
          <w:sz w:val="28"/>
          <w:szCs w:val="28"/>
          <w:lang w:val="kk-KZ"/>
        </w:rPr>
        <w:t>“Музей заттарын консервациялау” түсінігін анықтаңыз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 заттарын реставрациялау – музей қызметінің маңызды бағыттарының бірі екеніне тоқталыңыз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Ашық сақтау қорлары және олардың ерекшеліктеріне тоқталыңыз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 заттарының қозғалысын сипаттаңыз</w:t>
      </w:r>
    </w:p>
    <w:p w:rsidR="00611C41" w:rsidRDefault="008B28D5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Музей заттарын буып-түю. Буып-түю</w:t>
      </w:r>
      <w:r w:rsidR="00611C41" w:rsidRPr="00611C41">
        <w:rPr>
          <w:rFonts w:ascii="Times New Roman" w:hAnsi="Times New Roman" w:cs="Times New Roman"/>
          <w:sz w:val="28"/>
          <w:szCs w:val="28"/>
          <w:lang w:val="kk-KZ"/>
        </w:rPr>
        <w:t xml:space="preserve"> актілерін құрастыру туралы тоқталыңыз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Музейдегі тасымалдаудың мақсаты, міндеттерін жіктеңіз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ҚР МОМ ғылыми-зерттеу жұмыстарын зерделеңіз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Музейлердің материалдық-техникалық жағынан жабдықталуын талдаңыз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Музейлердің қор жұмысының ғылыми-зерттеу қызметіндегі маңызына саралау жасаңыз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Музейдің ғылыми құжаттау функциясын зерделеңіз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 деректерін сыныптаңыз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 қорын ғылыми ұйымдастыруды сипаттаңыз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Қазақстан музейлеріндегі ғылыми-зерттеу жұмыстарын сипаттаңыз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Музей бұйымдарын зерттеу әдістерін жіктеңіз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 заттарының атрибуциясына саралау жасаңыз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lastRenderedPageBreak/>
        <w:t>«Музейлік маңызы бар зат» және «музейлік зат» ұғымдарын талдаңыз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Қазақстандағы музейлердің ғылыми-зерттеу жұмыстарын сипаттаңыз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Қор жұмыстарының негізгі бағыттарын жіктеңіз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Музейдің ғылыми құжаттау функциясына зерделеу жасаңыз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 қорларындағы заттай деректерді сыныпт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11C41">
        <w:rPr>
          <w:rFonts w:ascii="Times New Roman" w:hAnsi="Times New Roman" w:cs="Times New Roman"/>
          <w:sz w:val="28"/>
          <w:szCs w:val="28"/>
          <w:lang w:val="kk-KZ"/>
        </w:rPr>
        <w:t>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 қорларындағы жазба деректерді сыныптаңыз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Музейлік затты ғылыми сұрыптауды сипаттаңыз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Музейлердің пайда болуының тарихи алғышарттары туралы тоқталыңыз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Қазақстан музейлерінде экспозиция ұйымдастырудың негізгі бағыттарына тоқталыңыз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Қорға мағлұмат жүйесі ретінде анықтама беріңіз</w:t>
      </w:r>
    </w:p>
    <w:p w:rsidR="00611C41" w:rsidRDefault="00611C41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C41">
        <w:rPr>
          <w:rFonts w:ascii="Times New Roman" w:hAnsi="Times New Roman" w:cs="Times New Roman"/>
          <w:sz w:val="28"/>
          <w:szCs w:val="28"/>
          <w:lang w:val="kk-KZ"/>
        </w:rPr>
        <w:t>Археологиялық және этнологиялық заттарды жинақтауды айшықтаңыз</w:t>
      </w:r>
    </w:p>
    <w:p w:rsidR="00611C41" w:rsidRDefault="00700308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Қорлардағы</w:t>
      </w:r>
      <w:r w:rsidR="00611C41" w:rsidRPr="00611C41">
        <w:rPr>
          <w:rFonts w:ascii="Times New Roman" w:hAnsi="Times New Roman" w:cs="Times New Roman"/>
          <w:sz w:val="28"/>
          <w:szCs w:val="28"/>
          <w:lang w:val="kk-KZ"/>
        </w:rPr>
        <w:t xml:space="preserve"> музейтанулық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="00611C41" w:rsidRPr="00611C41">
        <w:rPr>
          <w:rFonts w:ascii="Times New Roman" w:hAnsi="Times New Roman" w:cs="Times New Roman"/>
          <w:sz w:val="28"/>
          <w:szCs w:val="28"/>
          <w:lang w:val="kk-KZ"/>
        </w:rPr>
        <w:t xml:space="preserve">ге </w:t>
      </w:r>
      <w:r>
        <w:rPr>
          <w:rFonts w:ascii="Times New Roman" w:hAnsi="Times New Roman" w:cs="Times New Roman"/>
          <w:sz w:val="28"/>
          <w:szCs w:val="28"/>
          <w:lang w:val="kk-KZ"/>
        </w:rPr>
        <w:t>сараптама</w:t>
      </w:r>
      <w:r w:rsidR="00611C41" w:rsidRPr="00611C41">
        <w:rPr>
          <w:rFonts w:ascii="Times New Roman" w:hAnsi="Times New Roman" w:cs="Times New Roman"/>
          <w:sz w:val="28"/>
          <w:szCs w:val="28"/>
          <w:lang w:val="kk-KZ"/>
        </w:rPr>
        <w:t xml:space="preserve"> жасаңыз</w:t>
      </w:r>
    </w:p>
    <w:p w:rsidR="00700308" w:rsidRPr="00F56179" w:rsidRDefault="00700308" w:rsidP="00B64394">
      <w:pPr>
        <w:pStyle w:val="aa"/>
        <w:numPr>
          <w:ilvl w:val="0"/>
          <w:numId w:val="3"/>
        </w:numPr>
        <w:tabs>
          <w:tab w:val="left" w:pos="1134"/>
          <w:tab w:val="left" w:pos="7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0308">
        <w:rPr>
          <w:rFonts w:ascii="Times New Roman" w:hAnsi="Times New Roman" w:cs="Times New Roman"/>
          <w:sz w:val="28"/>
          <w:szCs w:val="28"/>
          <w:lang w:val="kk-KZ"/>
        </w:rPr>
        <w:t>Ғылыми</w:t>
      </w:r>
      <w:r w:rsidR="00B370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0308">
        <w:rPr>
          <w:rFonts w:ascii="Times New Roman" w:hAnsi="Times New Roman" w:cs="Times New Roman"/>
          <w:sz w:val="28"/>
          <w:szCs w:val="28"/>
          <w:lang w:val="kk-KZ"/>
        </w:rPr>
        <w:t>қалпына келтіру жұмыстарын сипаттаңыз</w:t>
      </w:r>
    </w:p>
    <w:p w:rsidR="00F56179" w:rsidRPr="00F56179" w:rsidRDefault="00F56179" w:rsidP="00F56179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74D5" w:rsidRPr="00F56179" w:rsidRDefault="00D22475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F56179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Оқу</w:t>
      </w:r>
      <w:r w:rsidR="00970E09" w:rsidRPr="00F56179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-</w:t>
      </w:r>
      <w:r w:rsidRPr="00F56179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әдістемелік</w:t>
      </w:r>
      <w:r w:rsidR="00E1511A" w:rsidRPr="00F56179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қамтама</w:t>
      </w:r>
      <w:r w:rsidRPr="00F56179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сыз етілуі</w:t>
      </w:r>
    </w:p>
    <w:p w:rsidR="007B3CF6" w:rsidRPr="00F56179" w:rsidRDefault="007B3CF6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</w:p>
    <w:p w:rsidR="00970E09" w:rsidRPr="00F56179" w:rsidRDefault="00D22475" w:rsidP="007B3CF6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F56179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Ұсынылатын әдебиеттер тізімі:</w:t>
      </w:r>
      <w:r w:rsidR="00970E09" w:rsidRPr="00F56179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</w:t>
      </w:r>
    </w:p>
    <w:p w:rsidR="006635A1" w:rsidRPr="00F56179" w:rsidRDefault="00D22475" w:rsidP="006635A1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F56179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Негізгі</w:t>
      </w:r>
      <w:r w:rsidR="003C5F1C" w:rsidRPr="00F56179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:</w:t>
      </w:r>
    </w:p>
    <w:p w:rsidR="0062124C" w:rsidRPr="00F56179" w:rsidRDefault="0062124C" w:rsidP="0062124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??" w:hAnsi="Times New Roman" w:cs="Times New Roman"/>
          <w:iCs/>
          <w:sz w:val="28"/>
          <w:szCs w:val="28"/>
          <w:lang w:val="kk-KZ"/>
        </w:rPr>
      </w:pPr>
      <w:r w:rsidRPr="00F56179">
        <w:rPr>
          <w:rFonts w:ascii="Times New Roman" w:eastAsia="??" w:hAnsi="Times New Roman" w:cs="Times New Roman"/>
          <w:iCs/>
          <w:sz w:val="28"/>
          <w:szCs w:val="28"/>
          <w:lang w:val="kk-KZ"/>
        </w:rPr>
        <w:t>1.</w:t>
      </w:r>
      <w:r w:rsidRPr="00F56179">
        <w:rPr>
          <w:rFonts w:ascii="Times New Roman" w:eastAsia="??" w:hAnsi="Times New Roman" w:cs="Times New Roman"/>
          <w:iCs/>
          <w:sz w:val="28"/>
          <w:szCs w:val="28"/>
          <w:lang w:val="kk-KZ"/>
        </w:rPr>
        <w:tab/>
        <w:t>Юренева Т.Ю. Музееведение. – М., 2006. - 156 с.</w:t>
      </w:r>
    </w:p>
    <w:p w:rsidR="00D70924" w:rsidRPr="00F56179" w:rsidRDefault="0062124C" w:rsidP="0062124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??" w:hAnsi="Times New Roman" w:cs="Times New Roman"/>
          <w:iCs/>
          <w:sz w:val="28"/>
          <w:szCs w:val="28"/>
          <w:lang w:val="kk-KZ"/>
        </w:rPr>
      </w:pPr>
      <w:r w:rsidRPr="00F56179">
        <w:rPr>
          <w:rFonts w:ascii="Times New Roman" w:eastAsia="??" w:hAnsi="Times New Roman" w:cs="Times New Roman"/>
          <w:iCs/>
          <w:sz w:val="28"/>
          <w:szCs w:val="28"/>
          <w:lang w:val="kk-KZ"/>
        </w:rPr>
        <w:t>2.</w:t>
      </w:r>
      <w:r w:rsidRPr="00F56179">
        <w:rPr>
          <w:rFonts w:ascii="Times New Roman" w:eastAsia="??" w:hAnsi="Times New Roman" w:cs="Times New Roman"/>
          <w:iCs/>
          <w:sz w:val="28"/>
          <w:szCs w:val="28"/>
          <w:lang w:val="kk-KZ"/>
        </w:rPr>
        <w:tab/>
      </w:r>
      <w:r w:rsidR="00D70924" w:rsidRPr="00F56179">
        <w:rPr>
          <w:rFonts w:ascii="Times New Roman" w:eastAsia="??" w:hAnsi="Times New Roman" w:cs="Times New Roman"/>
          <w:iCs/>
          <w:sz w:val="28"/>
          <w:szCs w:val="28"/>
          <w:lang w:val="kk-KZ"/>
        </w:rPr>
        <w:t>Предметы истории и культуры Казахстана в коллекциях Музея Первого Президента Республики Казахстан.- Астана, 2009</w:t>
      </w:r>
    </w:p>
    <w:p w:rsidR="0062124C" w:rsidRPr="00F56179" w:rsidRDefault="0062124C" w:rsidP="0062124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??" w:hAnsi="Times New Roman" w:cs="Times New Roman"/>
          <w:iCs/>
          <w:sz w:val="28"/>
          <w:szCs w:val="28"/>
          <w:lang w:val="kk-KZ"/>
        </w:rPr>
      </w:pPr>
      <w:r w:rsidRPr="00F56179">
        <w:rPr>
          <w:rFonts w:ascii="Times New Roman" w:eastAsia="??" w:hAnsi="Times New Roman" w:cs="Times New Roman"/>
          <w:iCs/>
          <w:sz w:val="28"/>
          <w:szCs w:val="28"/>
          <w:lang w:val="kk-KZ"/>
        </w:rPr>
        <w:t>3. Российская музейная энциклопедия. - М., 2001. - Т. 1-2.</w:t>
      </w:r>
    </w:p>
    <w:p w:rsidR="0062124C" w:rsidRPr="00F56179" w:rsidRDefault="0062124C" w:rsidP="0062124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??" w:hAnsi="Times New Roman" w:cs="Times New Roman"/>
          <w:iCs/>
          <w:sz w:val="28"/>
          <w:szCs w:val="28"/>
          <w:lang w:val="kk-KZ"/>
        </w:rPr>
      </w:pPr>
      <w:r w:rsidRPr="00F56179">
        <w:rPr>
          <w:rFonts w:ascii="Times New Roman" w:eastAsia="??" w:hAnsi="Times New Roman" w:cs="Times New Roman"/>
          <w:iCs/>
          <w:sz w:val="28"/>
          <w:szCs w:val="28"/>
          <w:lang w:val="kk-KZ"/>
        </w:rPr>
        <w:t>4. Саверкина И. В. История частного коллекционирования в России: учеб.пособие. – Санкт-Петербург, 2004. - 211 с.</w:t>
      </w:r>
    </w:p>
    <w:p w:rsidR="0062124C" w:rsidRPr="00F56179" w:rsidRDefault="0062124C" w:rsidP="0062124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??" w:hAnsi="Times New Roman" w:cs="Times New Roman"/>
          <w:iCs/>
          <w:sz w:val="28"/>
          <w:szCs w:val="28"/>
          <w:lang w:val="kk-KZ"/>
        </w:rPr>
      </w:pPr>
      <w:r w:rsidRPr="00F56179">
        <w:rPr>
          <w:rFonts w:ascii="Times New Roman" w:eastAsia="??" w:hAnsi="Times New Roman" w:cs="Times New Roman"/>
          <w:iCs/>
          <w:sz w:val="28"/>
          <w:szCs w:val="28"/>
          <w:lang w:val="kk-KZ"/>
        </w:rPr>
        <w:t>5. Шляхтина Л.М. Основы музееведения. - М., 2004. - 189 с.</w:t>
      </w:r>
    </w:p>
    <w:p w:rsidR="003C5F1C" w:rsidRPr="00F56179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5F1C" w:rsidRPr="00F56179" w:rsidRDefault="00D22475" w:rsidP="006635A1">
      <w:pPr>
        <w:pStyle w:val="a9"/>
        <w:tabs>
          <w:tab w:val="left" w:pos="1134"/>
        </w:tabs>
        <w:ind w:left="0" w:firstLine="709"/>
        <w:jc w:val="both"/>
        <w:rPr>
          <w:b/>
          <w:iCs/>
          <w:sz w:val="28"/>
          <w:szCs w:val="28"/>
          <w:lang w:val="kk-KZ"/>
        </w:rPr>
      </w:pPr>
      <w:r w:rsidRPr="00F56179">
        <w:rPr>
          <w:b/>
          <w:iCs/>
          <w:sz w:val="28"/>
          <w:szCs w:val="28"/>
          <w:lang w:val="kk-KZ"/>
        </w:rPr>
        <w:t>Қосымша</w:t>
      </w:r>
      <w:r w:rsidR="003C5F1C" w:rsidRPr="00F56179">
        <w:rPr>
          <w:b/>
          <w:iCs/>
          <w:sz w:val="28"/>
          <w:szCs w:val="28"/>
          <w:lang w:val="kk-KZ"/>
        </w:rPr>
        <w:t>:</w:t>
      </w:r>
    </w:p>
    <w:p w:rsidR="003C5F1C" w:rsidRPr="00F56179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179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D70924" w:rsidRPr="00F56179">
        <w:rPr>
          <w:rFonts w:ascii="Times New Roman" w:hAnsi="Times New Roman" w:cs="Times New Roman"/>
          <w:sz w:val="28"/>
          <w:szCs w:val="28"/>
        </w:rPr>
        <w:t xml:space="preserve"> </w:t>
      </w:r>
      <w:r w:rsidR="00D70924" w:rsidRPr="00F56179">
        <w:rPr>
          <w:rFonts w:ascii="Times New Roman" w:eastAsia="Calibri" w:hAnsi="Times New Roman" w:cs="Times New Roman"/>
          <w:sz w:val="28"/>
          <w:szCs w:val="28"/>
        </w:rPr>
        <w:t>Сотникова С.И. Музеология.</w:t>
      </w:r>
      <w:r w:rsidR="00D70924" w:rsidRPr="00F561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70924" w:rsidRPr="00F56179">
        <w:rPr>
          <w:rFonts w:ascii="Times New Roman" w:eastAsia="Calibri" w:hAnsi="Times New Roman" w:cs="Times New Roman"/>
          <w:sz w:val="28"/>
          <w:szCs w:val="28"/>
        </w:rPr>
        <w:t>- М., 2010</w:t>
      </w:r>
    </w:p>
    <w:p w:rsidR="003C5F1C" w:rsidRPr="00F56179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D70924" w:rsidRPr="00F56179">
        <w:rPr>
          <w:rFonts w:ascii="Times New Roman" w:hAnsi="Times New Roman" w:cs="Times New Roman"/>
          <w:sz w:val="28"/>
          <w:szCs w:val="28"/>
        </w:rPr>
        <w:t xml:space="preserve"> </w:t>
      </w:r>
      <w:r w:rsidR="00D70924" w:rsidRPr="00F56179">
        <w:rPr>
          <w:rFonts w:ascii="Times New Roman" w:eastAsia="Calibri" w:hAnsi="Times New Roman" w:cs="Times New Roman"/>
          <w:sz w:val="28"/>
          <w:szCs w:val="28"/>
          <w:lang w:val="kk-KZ"/>
        </w:rPr>
        <w:t>Кульсариева С.П. Теория и практика музейной коммуникации.- Алматы, 2011</w:t>
      </w:r>
      <w:r w:rsidRPr="00F561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3C5F1C" w:rsidRPr="00F56179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1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 w:rsidR="00D70924" w:rsidRPr="00F56179">
        <w:rPr>
          <w:rFonts w:ascii="Times New Roman" w:eastAsia="Calibri" w:hAnsi="Times New Roman" w:cs="Times New Roman"/>
          <w:sz w:val="28"/>
          <w:szCs w:val="28"/>
          <w:lang w:val="kk-KZ"/>
        </w:rPr>
        <w:t>Тельчаров А.Д. Музееведение. - М., 2011</w:t>
      </w:r>
    </w:p>
    <w:p w:rsidR="003C5F1C" w:rsidRPr="00F56179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6179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r w:rsidR="00D70924" w:rsidRPr="00F56179">
        <w:rPr>
          <w:rFonts w:ascii="Times New Roman" w:hAnsi="Times New Roman" w:cs="Times New Roman"/>
          <w:sz w:val="28"/>
          <w:szCs w:val="28"/>
        </w:rPr>
        <w:t xml:space="preserve"> </w:t>
      </w:r>
      <w:r w:rsidR="00D70924" w:rsidRPr="00F56179">
        <w:rPr>
          <w:rFonts w:ascii="Times New Roman" w:eastAsia="Calibri" w:hAnsi="Times New Roman" w:cs="Times New Roman"/>
          <w:sz w:val="28"/>
          <w:szCs w:val="28"/>
          <w:lang w:val="kk-KZ"/>
        </w:rPr>
        <w:t>Раимханова К. Музей ісінің теориясы мен практикасы. - Алматы, 2002</w:t>
      </w:r>
      <w:r w:rsidRPr="00F561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3C5F1C" w:rsidRPr="00F56179" w:rsidRDefault="003C5F1C" w:rsidP="006635A1">
      <w:pPr>
        <w:widowControl w:val="0"/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D70924" w:rsidRPr="00F56179">
        <w:rPr>
          <w:rFonts w:ascii="Times New Roman" w:eastAsia="Calibri" w:hAnsi="Times New Roman" w:cs="Times New Roman"/>
          <w:sz w:val="28"/>
          <w:szCs w:val="28"/>
          <w:lang w:val="kk-KZ"/>
        </w:rPr>
        <w:t>Ерғазы Қ. Музей ісіндегі компьютерлік технологиялар. - Алматы, 2012</w:t>
      </w:r>
    </w:p>
    <w:p w:rsidR="003C5F1C" w:rsidRPr="00F56179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C5F1C" w:rsidRPr="00F56179" w:rsidSect="00DB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28" w:rsidRDefault="00050A28" w:rsidP="00544405">
      <w:pPr>
        <w:spacing w:after="0" w:line="240" w:lineRule="auto"/>
      </w:pPr>
      <w:r>
        <w:separator/>
      </w:r>
    </w:p>
  </w:endnote>
  <w:endnote w:type="continuationSeparator" w:id="0">
    <w:p w:rsidR="00050A28" w:rsidRDefault="00050A28" w:rsidP="005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28" w:rsidRDefault="00050A28" w:rsidP="00544405">
      <w:pPr>
        <w:spacing w:after="0" w:line="240" w:lineRule="auto"/>
      </w:pPr>
      <w:r>
        <w:separator/>
      </w:r>
    </w:p>
  </w:footnote>
  <w:footnote w:type="continuationSeparator" w:id="0">
    <w:p w:rsidR="00050A28" w:rsidRDefault="00050A28" w:rsidP="0054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B4A5C"/>
    <w:multiLevelType w:val="hybridMultilevel"/>
    <w:tmpl w:val="E736855C"/>
    <w:lvl w:ilvl="0" w:tplc="198C78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D59BC"/>
    <w:multiLevelType w:val="hybridMultilevel"/>
    <w:tmpl w:val="50AE8958"/>
    <w:lvl w:ilvl="0" w:tplc="D46E2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DAB"/>
    <w:rsid w:val="0001672C"/>
    <w:rsid w:val="00050A28"/>
    <w:rsid w:val="00073718"/>
    <w:rsid w:val="00083E9F"/>
    <w:rsid w:val="000C08B9"/>
    <w:rsid w:val="000E11E8"/>
    <w:rsid w:val="00121637"/>
    <w:rsid w:val="00147FB7"/>
    <w:rsid w:val="001A3053"/>
    <w:rsid w:val="001B5CDF"/>
    <w:rsid w:val="001D0B93"/>
    <w:rsid w:val="00232B4B"/>
    <w:rsid w:val="00282B13"/>
    <w:rsid w:val="002A7F02"/>
    <w:rsid w:val="003C5F1C"/>
    <w:rsid w:val="003D2E24"/>
    <w:rsid w:val="003F4C94"/>
    <w:rsid w:val="00400BA6"/>
    <w:rsid w:val="00435B4E"/>
    <w:rsid w:val="004575D8"/>
    <w:rsid w:val="0047041F"/>
    <w:rsid w:val="004A6DAB"/>
    <w:rsid w:val="004B150F"/>
    <w:rsid w:val="004B4AB2"/>
    <w:rsid w:val="0050707F"/>
    <w:rsid w:val="005268E1"/>
    <w:rsid w:val="00544405"/>
    <w:rsid w:val="005561C1"/>
    <w:rsid w:val="005670DB"/>
    <w:rsid w:val="005778CE"/>
    <w:rsid w:val="005852A8"/>
    <w:rsid w:val="005B41C5"/>
    <w:rsid w:val="00611C41"/>
    <w:rsid w:val="0062124C"/>
    <w:rsid w:val="00623D67"/>
    <w:rsid w:val="0062435E"/>
    <w:rsid w:val="00630022"/>
    <w:rsid w:val="00640950"/>
    <w:rsid w:val="00644B0B"/>
    <w:rsid w:val="006635A1"/>
    <w:rsid w:val="006D281F"/>
    <w:rsid w:val="006E1664"/>
    <w:rsid w:val="00700308"/>
    <w:rsid w:val="0070093D"/>
    <w:rsid w:val="00723DC4"/>
    <w:rsid w:val="00777D91"/>
    <w:rsid w:val="00790909"/>
    <w:rsid w:val="007B3CF6"/>
    <w:rsid w:val="00825F42"/>
    <w:rsid w:val="008B28D5"/>
    <w:rsid w:val="009078B6"/>
    <w:rsid w:val="009233FD"/>
    <w:rsid w:val="00970E09"/>
    <w:rsid w:val="0097413C"/>
    <w:rsid w:val="009D26D4"/>
    <w:rsid w:val="00A1550C"/>
    <w:rsid w:val="00A429E3"/>
    <w:rsid w:val="00A45874"/>
    <w:rsid w:val="00A65CF7"/>
    <w:rsid w:val="00AC2AC5"/>
    <w:rsid w:val="00AF5717"/>
    <w:rsid w:val="00B37038"/>
    <w:rsid w:val="00B50B42"/>
    <w:rsid w:val="00B50D7D"/>
    <w:rsid w:val="00B8716E"/>
    <w:rsid w:val="00C11B34"/>
    <w:rsid w:val="00C20876"/>
    <w:rsid w:val="00C52835"/>
    <w:rsid w:val="00C601D4"/>
    <w:rsid w:val="00C64E91"/>
    <w:rsid w:val="00C85809"/>
    <w:rsid w:val="00CD534F"/>
    <w:rsid w:val="00CE2A3A"/>
    <w:rsid w:val="00CE46C8"/>
    <w:rsid w:val="00D07F49"/>
    <w:rsid w:val="00D22475"/>
    <w:rsid w:val="00D34DAD"/>
    <w:rsid w:val="00D408B1"/>
    <w:rsid w:val="00D459D8"/>
    <w:rsid w:val="00D70924"/>
    <w:rsid w:val="00D83E3D"/>
    <w:rsid w:val="00DB1DC3"/>
    <w:rsid w:val="00DF30E6"/>
    <w:rsid w:val="00DF74D5"/>
    <w:rsid w:val="00E11741"/>
    <w:rsid w:val="00E1511A"/>
    <w:rsid w:val="00E42C96"/>
    <w:rsid w:val="00E707E7"/>
    <w:rsid w:val="00E70EE2"/>
    <w:rsid w:val="00EC2F07"/>
    <w:rsid w:val="00F0761A"/>
    <w:rsid w:val="00F52394"/>
    <w:rsid w:val="00F56179"/>
    <w:rsid w:val="00F65579"/>
    <w:rsid w:val="00FA2E74"/>
    <w:rsid w:val="00F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BB4B9-587B-40EF-AE23-B05D1071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4405"/>
  </w:style>
  <w:style w:type="paragraph" w:styleId="a5">
    <w:name w:val="footer"/>
    <w:basedOn w:val="a"/>
    <w:link w:val="a6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4405"/>
  </w:style>
  <w:style w:type="paragraph" w:styleId="a7">
    <w:name w:val="Body Text"/>
    <w:basedOn w:val="a"/>
    <w:link w:val="a8"/>
    <w:uiPriority w:val="99"/>
    <w:unhideWhenUsed/>
    <w:rsid w:val="003C5F1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C5F1C"/>
  </w:style>
  <w:style w:type="paragraph" w:styleId="a9">
    <w:name w:val="List"/>
    <w:basedOn w:val="a"/>
    <w:unhideWhenUsed/>
    <w:rsid w:val="003C5F1C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C5F1C"/>
    <w:pPr>
      <w:ind w:left="720"/>
      <w:contextualSpacing/>
    </w:pPr>
    <w:rPr>
      <w:rFonts w:eastAsiaTheme="minorEastAsia"/>
      <w:lang w:eastAsia="ru-RU"/>
    </w:rPr>
  </w:style>
  <w:style w:type="character" w:customStyle="1" w:styleId="shorttext">
    <w:name w:val="short_text"/>
    <w:basedOn w:val="a0"/>
    <w:rsid w:val="00630022"/>
  </w:style>
  <w:style w:type="paragraph" w:styleId="ac">
    <w:name w:val="Balloon Text"/>
    <w:basedOn w:val="a"/>
    <w:link w:val="ad"/>
    <w:uiPriority w:val="99"/>
    <w:semiHidden/>
    <w:unhideWhenUsed/>
    <w:rsid w:val="006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67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rsid w:val="00CD53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Сапатаев Самат</cp:lastModifiedBy>
  <cp:revision>23</cp:revision>
  <cp:lastPrinted>2016-11-28T18:34:00Z</cp:lastPrinted>
  <dcterms:created xsi:type="dcterms:W3CDTF">2017-11-17T04:39:00Z</dcterms:created>
  <dcterms:modified xsi:type="dcterms:W3CDTF">2018-12-04T13:21:00Z</dcterms:modified>
</cp:coreProperties>
</file>